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</w:t>
      </w:r>
      <w:r>
        <w:rPr>
          <w:rFonts w:eastAsia="Times New Roman" w:cs="Calibri"/>
          <w:b/>
          <w:bCs/>
          <w:iCs/>
          <w:color w:val="000000"/>
          <w:lang w:val="uk-UA"/>
        </w:rPr>
        <w:t>864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820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відділу освіти Зміївської міської </w:t>
      </w:r>
    </w:p>
    <w:p>
      <w:pPr>
        <w:pStyle w:val="Normal"/>
        <w:shd w:val="clear" w:fill="FFFFFF"/>
        <w:tabs>
          <w:tab w:val="left" w:pos="4820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ради  на  розробку проекту щодо відведення земельної</w:t>
      </w:r>
    </w:p>
    <w:p>
      <w:pPr>
        <w:pStyle w:val="Normal"/>
        <w:shd w:val="clear" w:fill="FFFFFF"/>
        <w:tabs>
          <w:tab w:val="left" w:pos="4820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ділянки  для  будівництва та обслуговування  закладів</w:t>
      </w:r>
    </w:p>
    <w:p>
      <w:pPr>
        <w:pStyle w:val="Normal"/>
        <w:shd w:val="clear" w:fill="FFFFFF"/>
        <w:tabs>
          <w:tab w:val="left" w:pos="4820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освіти  у  постійне  користування,  що розташована по </w:t>
      </w:r>
    </w:p>
    <w:p>
      <w:pPr>
        <w:pStyle w:val="Normal"/>
        <w:shd w:val="clear" w:fill="FFFFFF"/>
        <w:tabs>
          <w:tab w:val="left" w:pos="4820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вул. Набережна, 17-А, с. Велика Гомільша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4570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відділу освіти Зміївської міської ради в особі керівника відділу Алексєєвої Юлії Василівни, ідентифікаційний номер ЄДРПОУ 43946762, яка розташована за адресою: вул. Адміністративна, буд. № 12, м. Зміїв, про надання дозволу на розробку проекту землеустрою щодо відведення земельної ділянки для будівництва та обслуговування закладів освіти у постійне користування, що розташована по вул. Набережна, 17-А, с. Велика Гомільша, враховуючи викопіювання з кадастрової карти (плану) та інший картографічний  матеріал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від 09.06.2021 року, реєстр. № 322/171-21, виданий відділом у Зміївському районі Головного управління Держгеокадастру  у  Харківській області, </w:t>
      </w:r>
      <w:r>
        <w:rPr>
          <w:rStyle w:val="Style15"/>
          <w:rFonts w:eastAsia="Times New Roman" w:cs="Times New Roman"/>
          <w:color w:val="000000"/>
          <w:lang w:val="uk-UA" w:bidi="ar-SA"/>
        </w:rPr>
        <w:t>керуючись ст. 12, пп. а п. 2 ст. 92, 122  Земельного  кодексу  України,  ст.  19, 25, 50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</w:t>
      </w:r>
      <w:r>
        <w:rPr>
          <w:rStyle w:val="Style15"/>
          <w:rFonts w:eastAsia="Times New Roman" w:cs="Times New Roman"/>
          <w:color w:val="000000"/>
          <w:lang w:val="uk-UA" w:bidi="ar-SA"/>
        </w:rPr>
        <w:t>відділу освіти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 xml:space="preserve">, ідентифікаційний номер ЄДРПОУ 43946762, яка розташована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вул. Адміністративна, буд. № 12, м. Зміїв  </w:t>
      </w:r>
      <w:r>
        <w:rPr>
          <w:rFonts w:eastAsia="Times New Roman" w:cs="Times New Roman"/>
          <w:color w:val="000000"/>
          <w:lang w:val="uk-UA" w:bidi="ar-SA"/>
        </w:rPr>
        <w:t>на розробку проекту землеустрою щодо відведення земельної ділянки у постійне користування із земель запасу комунальної власності територіальної громади Зміївської міської ради площею 0,7758 га для будівництва та обслуговування закладів освіти, що розташована в               с. Велика Гомільша по вул. Набережна, 17-А.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tabs>
          <w:tab w:val="left" w:pos="4233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auto"/>
        <w:rPr>
          <w:rFonts w:eastAsia="Times New Roman" w:cs="Times New Roman"/>
          <w:b w:val="false"/>
          <w:b w:val="false"/>
          <w:bCs w:val="false"/>
          <w:i w:val="false"/>
          <w:i w:val="false"/>
          <w:iCs w:val="false"/>
          <w:lang w:val="uk-UA" w:bidi="ar-SA"/>
        </w:rPr>
      </w:pPr>
      <w:r>
        <w:rPr>
          <w:rStyle w:val="Style15"/>
          <w:rFonts w:eastAsia="Times New Roman" w:cs="Times New Roman"/>
          <w:b w:val="false"/>
          <w:bCs w:val="false"/>
          <w:i w:val="false"/>
          <w:iCs w:val="false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3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3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Îñíîâíîé øðèôò àáçàöà"/>
    <w:qFormat/>
    <w:rPr/>
  </w:style>
  <w:style w:type="character" w:styleId="Style17">
    <w:name w:val="Символ нумерації"/>
    <w:qFormat/>
    <w:rPr/>
  </w:style>
  <w:style w:type="paragraph" w:styleId="Style18">
    <w:name w:val="Заголовок"/>
    <w:basedOn w:val="Normal"/>
    <w:next w:val="Style19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9">
    <w:name w:val="Body Text"/>
    <w:basedOn w:val="Normal"/>
    <w:pPr>
      <w:shd w:val="clear" w:fill="FFFFFF"/>
      <w:spacing w:before="0" w:after="120"/>
    </w:pPr>
    <w:rPr/>
  </w:style>
  <w:style w:type="paragraph" w:styleId="Style20">
    <w:name w:val="List"/>
    <w:basedOn w:val="Style19"/>
    <w:pPr>
      <w:shd w:val="clear" w:fill="FFFFFF"/>
    </w:pPr>
    <w:rPr/>
  </w:style>
  <w:style w:type="paragraph" w:styleId="Style21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3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4">
    <w:name w:val="Subtitle"/>
    <w:basedOn w:val="Style23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5">
    <w:name w:val="Базовый"/>
    <w:qFormat/>
    <w:pPr>
      <w:widowControl w:val="false"/>
      <w:bidi w:val="0"/>
      <w:ind w:left="0" w:right="0" w:hanging="0"/>
      <w:jc w:val="left"/>
      <w:textAlignment w:val="auto"/>
    </w:pPr>
    <w:rPr>
      <w:rFonts w:ascii="Times New Roman" w:hAnsi="Times New Roman" w:eastAsia="Times New Roman" w:cs="Times New Roman"/>
      <w:color w:val="000000"/>
      <w:sz w:val="24"/>
      <w:szCs w:val="24"/>
      <w:lang w:val="de-DE" w:eastAsia="ar-SA" w:bidi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LibreOffice/5.1.6.2$Linux_X86_64 LibreOffice_project/10m0$Build-2</Application>
  <Pages>1</Pages>
  <Words>296</Words>
  <Characters>1891</Characters>
  <CharactersWithSpaces>2378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2021-07-26T10:54:32Z</cp:lastPrinted>
  <dcterms:modified xsi:type="dcterms:W3CDTF">2021-07-26T10:55:02Z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